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9D" w:rsidRPr="007E4956" w:rsidRDefault="0082339C" w:rsidP="001D34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bookmarkStart w:id="1" w:name="bookmark1"/>
      <w:bookmarkStart w:id="2" w:name="bookmark2"/>
      <w:r w:rsidRPr="007E4956">
        <w:rPr>
          <w:rFonts w:ascii="Times New Roman" w:hAnsi="Times New Roman" w:cs="Times New Roman"/>
          <w:b/>
          <w:sz w:val="24"/>
          <w:szCs w:val="24"/>
        </w:rPr>
        <w:t>С</w:t>
      </w:r>
      <w:r w:rsidR="001D349D" w:rsidRPr="007E4956">
        <w:rPr>
          <w:rFonts w:ascii="Times New Roman" w:hAnsi="Times New Roman" w:cs="Times New Roman"/>
          <w:b/>
          <w:sz w:val="24"/>
          <w:szCs w:val="24"/>
        </w:rPr>
        <w:t xml:space="preserve">ообщение о возможном установлении публичного сервитута </w:t>
      </w:r>
    </w:p>
    <w:p w:rsidR="0082339C" w:rsidRPr="007E4956" w:rsidRDefault="003710EB" w:rsidP="007E49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D191F" w:rsidRPr="007E4956">
        <w:rPr>
          <w:rFonts w:ascii="Times New Roman" w:hAnsi="Times New Roman" w:cs="Times New Roman"/>
          <w:b/>
          <w:sz w:val="24"/>
          <w:szCs w:val="24"/>
        </w:rPr>
        <w:t>отношении земель в границах охранной зоны</w:t>
      </w:r>
      <w:r w:rsidR="007E4956" w:rsidRPr="007E495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D191F" w:rsidRPr="007E4956">
        <w:rPr>
          <w:rFonts w:ascii="Times New Roman" w:hAnsi="Times New Roman" w:cs="Times New Roman"/>
          <w:b/>
          <w:sz w:val="24"/>
          <w:szCs w:val="24"/>
        </w:rPr>
        <w:t xml:space="preserve">уществующего </w:t>
      </w:r>
      <w:r w:rsidR="00647B03" w:rsidRPr="007E4956">
        <w:rPr>
          <w:rFonts w:ascii="Times New Roman" w:hAnsi="Times New Roman" w:cs="Times New Roman"/>
          <w:b/>
          <w:sz w:val="24"/>
          <w:szCs w:val="24"/>
        </w:rPr>
        <w:t xml:space="preserve"> линейн</w:t>
      </w:r>
      <w:r w:rsidR="006D191F" w:rsidRPr="007E4956">
        <w:rPr>
          <w:rFonts w:ascii="Times New Roman" w:hAnsi="Times New Roman" w:cs="Times New Roman"/>
          <w:b/>
          <w:sz w:val="24"/>
          <w:szCs w:val="24"/>
        </w:rPr>
        <w:t xml:space="preserve">ого объекта </w:t>
      </w:r>
      <w:r w:rsidR="006D191F" w:rsidRPr="007E4956">
        <w:rPr>
          <w:rStyle w:val="23"/>
          <w:sz w:val="24"/>
          <w:szCs w:val="24"/>
        </w:rPr>
        <w:t>«Подводящего газопровода к АГНКС г. Усть-Лабинска»</w:t>
      </w:r>
      <w:r w:rsidR="00647B03" w:rsidRPr="007E4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91F" w:rsidRPr="007E4956">
        <w:rPr>
          <w:rFonts w:ascii="Times New Roman" w:hAnsi="Times New Roman" w:cs="Times New Roman"/>
          <w:b/>
          <w:sz w:val="24"/>
          <w:szCs w:val="24"/>
        </w:rPr>
        <w:t xml:space="preserve">(кадастровый номер сооружения 23:35:000000:835) с целью эксплуатации линейных объектов системы газоснабжения </w:t>
      </w:r>
      <w:r w:rsidR="00647B03" w:rsidRPr="007E495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D191F" w:rsidRPr="007E4956">
        <w:rPr>
          <w:rFonts w:ascii="Times New Roman" w:hAnsi="Times New Roman" w:cs="Times New Roman"/>
          <w:b/>
          <w:sz w:val="24"/>
          <w:szCs w:val="24"/>
        </w:rPr>
        <w:t>их</w:t>
      </w:r>
      <w:r w:rsidR="00647B03" w:rsidRPr="007E4956">
        <w:rPr>
          <w:rFonts w:ascii="Times New Roman" w:hAnsi="Times New Roman" w:cs="Times New Roman"/>
          <w:b/>
          <w:sz w:val="24"/>
          <w:szCs w:val="24"/>
        </w:rPr>
        <w:t xml:space="preserve"> неотъемлемых технологических частей, которые необходимы для организации газоснабжения населения, в соответствии с п. 1 ст.39.37 Земельного кодекса Российской Федерации</w:t>
      </w:r>
      <w:r w:rsidR="007E4956" w:rsidRPr="007E49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47B03" w:rsidRDefault="00647B03" w:rsidP="001D349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349D" w:rsidRDefault="001D349D" w:rsidP="00B336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r w:rsidR="00647B03">
        <w:rPr>
          <w:rFonts w:ascii="Times New Roman" w:hAnsi="Times New Roman" w:cs="Times New Roman"/>
          <w:b/>
          <w:sz w:val="22"/>
          <w:szCs w:val="22"/>
        </w:rPr>
        <w:t>Усть-Лабинского городского поселения Усть-Лабинского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647B03">
        <w:rPr>
          <w:rFonts w:ascii="Times New Roman" w:hAnsi="Times New Roman" w:cs="Times New Roman"/>
          <w:b/>
          <w:sz w:val="22"/>
          <w:szCs w:val="22"/>
        </w:rPr>
        <w:t>а</w:t>
      </w:r>
    </w:p>
    <w:p w:rsidR="001D349D" w:rsidRDefault="001D349D" w:rsidP="00B33696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D349D" w:rsidRDefault="001D349D" w:rsidP="00B336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647B0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«Газпром газомоторное топливо»</w:t>
      </w:r>
    </w:p>
    <w:p w:rsidR="001D349D" w:rsidRDefault="001D349D" w:rsidP="00B336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349D" w:rsidRDefault="001D349D" w:rsidP="00B336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(или иное описание местоположения), а также кадастровые номера земельных участков, в отношении которых испрашивается публичный сервитут (</w:t>
      </w:r>
      <w:r>
        <w:rPr>
          <w:rFonts w:ascii="Times New Roman" w:hAnsi="Times New Roman" w:cs="Times New Roman"/>
          <w:sz w:val="22"/>
          <w:szCs w:val="22"/>
          <w:u w:val="single"/>
        </w:rPr>
        <w:t>на территории Усть-Лабинского</w:t>
      </w:r>
      <w:r w:rsidR="00647B03">
        <w:rPr>
          <w:rFonts w:ascii="Times New Roman" w:hAnsi="Times New Roman" w:cs="Times New Roman"/>
          <w:sz w:val="22"/>
          <w:szCs w:val="22"/>
          <w:u w:val="single"/>
        </w:rPr>
        <w:t xml:space="preserve"> городского поселения Усть-Лабинского района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1D349D" w:rsidRDefault="001D349D" w:rsidP="001D34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235" w:type="dxa"/>
        <w:tblInd w:w="108" w:type="dxa"/>
        <w:tblLook w:val="04A0"/>
      </w:tblPr>
      <w:tblGrid>
        <w:gridCol w:w="568"/>
        <w:gridCol w:w="2126"/>
        <w:gridCol w:w="7541"/>
      </w:tblGrid>
      <w:tr w:rsidR="001D349D" w:rsidTr="001D349D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9D" w:rsidRDefault="001D349D" w:rsidP="0082339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1D349D" w:rsidTr="004D27A4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Default="001D349D" w:rsidP="004D27A4">
            <w:pPr>
              <w:spacing w:before="240"/>
              <w:rPr>
                <w:rFonts w:ascii="Times New Roman" w:hAnsi="Times New Roman"/>
              </w:rPr>
            </w:pPr>
          </w:p>
          <w:p w:rsidR="004D27A4" w:rsidRPr="004D27A4" w:rsidRDefault="004D27A4" w:rsidP="004D27A4">
            <w:pPr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D27A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9D" w:rsidRPr="004B5E9B" w:rsidRDefault="004B5E9B" w:rsidP="004D27A4">
            <w:pPr>
              <w:spacing w:before="240"/>
              <w:contextualSpacing/>
              <w:jc w:val="center"/>
              <w:rPr>
                <w:rFonts w:ascii="Times New Roman" w:hAnsi="Times New Roman"/>
              </w:rPr>
            </w:pPr>
            <w:r w:rsidRPr="004B5E9B">
              <w:rPr>
                <w:rFonts w:ascii="Times New Roman" w:hAnsi="Times New Roman"/>
              </w:rPr>
              <w:t>23:35:0505002:65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9D" w:rsidRDefault="001D349D" w:rsidP="004D27A4">
            <w:pPr>
              <w:spacing w:before="2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  <w:tr w:rsidR="001D349D" w:rsidTr="004D27A4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D" w:rsidRPr="004D27A4" w:rsidRDefault="004D27A4" w:rsidP="004D27A4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B" w:rsidRPr="004B5E9B" w:rsidRDefault="004B5E9B" w:rsidP="004D27A4">
            <w:pPr>
              <w:spacing w:before="240"/>
              <w:contextualSpacing/>
              <w:jc w:val="center"/>
              <w:rPr>
                <w:rFonts w:ascii="Times New Roman" w:hAnsi="Times New Roman"/>
              </w:rPr>
            </w:pPr>
            <w:r w:rsidRPr="004B5E9B">
              <w:rPr>
                <w:rFonts w:ascii="Times New Roman" w:hAnsi="Times New Roman"/>
              </w:rPr>
              <w:t>23:35:0505002:</w:t>
            </w:r>
            <w:r>
              <w:rPr>
                <w:rFonts w:ascii="Times New Roman" w:hAnsi="Times New Roman"/>
              </w:rPr>
              <w:t>74</w:t>
            </w:r>
          </w:p>
          <w:p w:rsidR="001D349D" w:rsidRPr="004B5E9B" w:rsidRDefault="001D349D" w:rsidP="004D27A4">
            <w:pPr>
              <w:spacing w:before="2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9D" w:rsidRDefault="001D349D" w:rsidP="004D27A4">
            <w:pPr>
              <w:spacing w:before="2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</w:tbl>
    <w:p w:rsidR="001D349D" w:rsidRDefault="001D349D" w:rsidP="004D27A4">
      <w:pPr>
        <w:pStyle w:val="a9"/>
        <w:spacing w:before="240"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в </w:t>
      </w:r>
      <w:r w:rsidR="007464DE">
        <w:rPr>
          <w:rFonts w:ascii="Times New Roman" w:eastAsiaTheme="minorHAnsi" w:hAnsi="Times New Roman"/>
          <w:lang w:eastAsia="en-US"/>
        </w:rPr>
        <w:t>администрации Усть-Лабинского городского поселения Усть-Лабинского</w:t>
      </w:r>
      <w:r>
        <w:rPr>
          <w:rFonts w:ascii="Times New Roman" w:eastAsiaTheme="minorHAnsi" w:hAnsi="Times New Roman"/>
          <w:lang w:eastAsia="en-US"/>
        </w:rPr>
        <w:t xml:space="preserve"> район</w:t>
      </w:r>
      <w:r w:rsidR="007464DE">
        <w:rPr>
          <w:rFonts w:ascii="Times New Roman" w:eastAsiaTheme="minorHAnsi" w:hAnsi="Times New Roman"/>
          <w:lang w:eastAsia="en-US"/>
        </w:rPr>
        <w:t>а</w:t>
      </w:r>
      <w:r>
        <w:rPr>
          <w:rFonts w:ascii="Times New Roman" w:eastAsiaTheme="minorHAnsi" w:hAnsi="Times New Roman"/>
          <w:lang w:eastAsia="en-US"/>
        </w:rPr>
        <w:t xml:space="preserve"> по адресу: </w:t>
      </w:r>
      <w:proofErr w:type="gramStart"/>
      <w:r>
        <w:rPr>
          <w:rFonts w:ascii="Times New Roman" w:eastAsiaTheme="minorHAnsi" w:hAnsi="Times New Roman"/>
          <w:lang w:eastAsia="en-US"/>
        </w:rPr>
        <w:t>г</w:t>
      </w:r>
      <w:proofErr w:type="gramEnd"/>
      <w:r>
        <w:rPr>
          <w:rFonts w:ascii="Times New Roman" w:eastAsiaTheme="minorHAnsi" w:hAnsi="Times New Roman"/>
          <w:lang w:eastAsia="en-US"/>
        </w:rPr>
        <w:t>. Усть-Лабинск, ул. Ленина, д. 3</w:t>
      </w:r>
      <w:r w:rsidR="007464DE">
        <w:rPr>
          <w:rFonts w:ascii="Times New Roman" w:eastAsiaTheme="minorHAnsi" w:hAnsi="Times New Roman"/>
          <w:lang w:eastAsia="en-US"/>
        </w:rPr>
        <w:t>8</w:t>
      </w:r>
      <w:r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lang w:eastAsia="en-US"/>
        </w:rPr>
        <w:t>каб</w:t>
      </w:r>
      <w:proofErr w:type="spellEnd"/>
      <w:r>
        <w:rPr>
          <w:rFonts w:ascii="Times New Roman" w:eastAsiaTheme="minorHAnsi" w:hAnsi="Times New Roman"/>
          <w:lang w:eastAsia="en-US"/>
        </w:rPr>
        <w:t xml:space="preserve">. </w:t>
      </w:r>
      <w:r w:rsidR="007464DE">
        <w:rPr>
          <w:rFonts w:ascii="Times New Roman" w:eastAsiaTheme="minorHAnsi" w:hAnsi="Times New Roman"/>
          <w:lang w:eastAsia="en-US"/>
        </w:rPr>
        <w:t>4.17</w:t>
      </w:r>
      <w:r>
        <w:rPr>
          <w:rFonts w:ascii="Times New Roman" w:eastAsiaTheme="minorHAnsi" w:hAnsi="Times New Roman"/>
          <w:lang w:eastAsia="en-US"/>
        </w:rPr>
        <w:t>, тел.: +7(8</w:t>
      </w:r>
      <w:r w:rsidR="007464DE">
        <w:rPr>
          <w:rFonts w:ascii="Times New Roman" w:eastAsiaTheme="minorHAnsi" w:hAnsi="Times New Roman"/>
          <w:lang w:eastAsia="en-US"/>
        </w:rPr>
        <w:t>61 35) 5 01 56</w:t>
      </w:r>
      <w:r>
        <w:rPr>
          <w:rFonts w:ascii="Times New Roman" w:eastAsiaTheme="minorHAnsi" w:hAnsi="Times New Roman"/>
          <w:lang w:eastAsia="en-US"/>
        </w:rPr>
        <w:t xml:space="preserve">; </w:t>
      </w:r>
      <w:proofErr w:type="gramStart"/>
      <w:r>
        <w:rPr>
          <w:rFonts w:ascii="Times New Roman" w:eastAsiaTheme="minorHAnsi" w:hAnsi="Times New Roman"/>
          <w:lang w:eastAsia="en-US"/>
        </w:rPr>
        <w:t>понедельник – четверг с 8 до 17 часов (перерыв с 12-00 до 13 часов), пятница с 8 до 1</w:t>
      </w:r>
      <w:r w:rsidR="007464DE">
        <w:rPr>
          <w:rFonts w:ascii="Times New Roman" w:eastAsiaTheme="minorHAnsi" w:hAnsi="Times New Roman"/>
          <w:lang w:eastAsia="en-US"/>
        </w:rPr>
        <w:t>6</w:t>
      </w:r>
      <w:r>
        <w:rPr>
          <w:rFonts w:ascii="Times New Roman" w:eastAsiaTheme="minorHAnsi" w:hAnsi="Times New Roman"/>
          <w:lang w:eastAsia="en-US"/>
        </w:rPr>
        <w:t xml:space="preserve"> часов (перерыв с 12-00 до 13 часов).</w:t>
      </w:r>
      <w:proofErr w:type="gramEnd"/>
    </w:p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</w:t>
      </w:r>
      <w:r w:rsidR="007464DE">
        <w:rPr>
          <w:rFonts w:ascii="Times New Roman" w:eastAsiaTheme="minorHAnsi" w:hAnsi="Times New Roman"/>
          <w:lang w:eastAsia="en-US"/>
        </w:rPr>
        <w:t xml:space="preserve">: </w:t>
      </w:r>
      <w:proofErr w:type="gramStart"/>
      <w:r w:rsidR="007464DE">
        <w:rPr>
          <w:rFonts w:ascii="Times New Roman" w:eastAsiaTheme="minorHAnsi" w:hAnsi="Times New Roman"/>
          <w:lang w:eastAsia="en-US"/>
        </w:rPr>
        <w:t>г</w:t>
      </w:r>
      <w:proofErr w:type="gramEnd"/>
      <w:r w:rsidR="007464DE">
        <w:rPr>
          <w:rFonts w:ascii="Times New Roman" w:eastAsiaTheme="minorHAnsi" w:hAnsi="Times New Roman"/>
          <w:lang w:eastAsia="en-US"/>
        </w:rPr>
        <w:t xml:space="preserve">. Усть-Лабинск, ул. Ленина, д. 38, </w:t>
      </w:r>
      <w:proofErr w:type="spellStart"/>
      <w:r w:rsidR="007464DE">
        <w:rPr>
          <w:rFonts w:ascii="Times New Roman" w:eastAsiaTheme="minorHAnsi" w:hAnsi="Times New Roman"/>
          <w:lang w:eastAsia="en-US"/>
        </w:rPr>
        <w:t>каб</w:t>
      </w:r>
      <w:proofErr w:type="spellEnd"/>
      <w:r w:rsidR="007464DE">
        <w:rPr>
          <w:rFonts w:ascii="Times New Roman" w:eastAsiaTheme="minorHAnsi" w:hAnsi="Times New Roman"/>
          <w:lang w:eastAsia="en-US"/>
        </w:rPr>
        <w:t xml:space="preserve">. 4.17, тел.: +7(861 35) 5 01 56; </w:t>
      </w:r>
      <w:proofErr w:type="gramStart"/>
      <w:r w:rsidR="007464DE">
        <w:rPr>
          <w:rFonts w:ascii="Times New Roman" w:eastAsiaTheme="minorHAnsi" w:hAnsi="Times New Roman"/>
          <w:lang w:eastAsia="en-US"/>
        </w:rPr>
        <w:t>понедельник – четверг с 8 до 17 часов (перерыв с 12-00 до 13 часов), пятница с 8 до 16 часов (перерыв с 12-00 до 13 часов</w:t>
      </w:r>
      <w:r>
        <w:rPr>
          <w:rFonts w:ascii="Times New Roman" w:eastAsiaTheme="minorHAnsi" w:hAnsi="Times New Roman"/>
          <w:lang w:eastAsia="en-US"/>
        </w:rPr>
        <w:t>).</w:t>
      </w:r>
      <w:proofErr w:type="gramEnd"/>
      <w:r>
        <w:rPr>
          <w:rFonts w:ascii="Times New Roman" w:eastAsiaTheme="minorHAnsi" w:hAnsi="Times New Roman"/>
          <w:lang w:eastAsia="en-US"/>
        </w:rPr>
        <w:t xml:space="preserve"> Заявления об учете прав на земельные участки принимаются в течение 15 дней со дня официального опубликования настоящего сообщения.</w:t>
      </w:r>
    </w:p>
    <w:p w:rsidR="001D349D" w:rsidRDefault="001D349D" w:rsidP="001D349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6. Сообщение о возможном установлении публичного сервитута в отношении земельных участков, расположенных на территории </w:t>
      </w:r>
      <w:r>
        <w:rPr>
          <w:rFonts w:ascii="Times New Roman" w:hAnsi="Times New Roman"/>
        </w:rPr>
        <w:t>Усть-Лабинск</w:t>
      </w:r>
      <w:r>
        <w:rPr>
          <w:rFonts w:ascii="Times New Roman" w:eastAsiaTheme="minorHAnsi" w:hAnsi="Times New Roman"/>
          <w:lang w:eastAsia="en-US"/>
        </w:rPr>
        <w:t xml:space="preserve">ого </w:t>
      </w:r>
      <w:r w:rsidR="007464DE">
        <w:rPr>
          <w:rFonts w:ascii="Times New Roman" w:eastAsiaTheme="minorHAnsi" w:hAnsi="Times New Roman"/>
          <w:lang w:eastAsia="en-US"/>
        </w:rPr>
        <w:t>городского поселения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eastAsiaTheme="minorHAnsi" w:hAnsi="Times New Roman"/>
          <w:lang w:eastAsia="en-US"/>
        </w:rPr>
        <w:t xml:space="preserve">полный перечень земельных </w:t>
      </w:r>
      <w:proofErr w:type="gramStart"/>
      <w:r>
        <w:rPr>
          <w:rFonts w:ascii="Times New Roman" w:eastAsiaTheme="minorHAnsi" w:hAnsi="Times New Roman"/>
          <w:lang w:eastAsia="en-US"/>
        </w:rPr>
        <w:t>участков</w:t>
      </w:r>
      <w:proofErr w:type="gramEnd"/>
      <w:r>
        <w:rPr>
          <w:rFonts w:ascii="Times New Roman" w:eastAsiaTheme="minorHAnsi" w:hAnsi="Times New Roman"/>
          <w:lang w:eastAsia="en-US"/>
        </w:rPr>
        <w:t xml:space="preserve"> и описание местоположения границ публичного сервитута,  размещены </w:t>
      </w:r>
      <w:r>
        <w:rPr>
          <w:rFonts w:ascii="Times New Roman" w:hAnsi="Times New Roman"/>
        </w:rPr>
        <w:t>на официальн</w:t>
      </w:r>
      <w:r w:rsidR="007464DE">
        <w:rPr>
          <w:rFonts w:ascii="Times New Roman" w:hAnsi="Times New Roman"/>
        </w:rPr>
        <w:t>ом сайте</w:t>
      </w:r>
      <w:r>
        <w:rPr>
          <w:rFonts w:ascii="Times New Roman" w:hAnsi="Times New Roman"/>
        </w:rPr>
        <w:t xml:space="preserve"> администрации</w:t>
      </w:r>
      <w:r w:rsidR="007464DE">
        <w:rPr>
          <w:rFonts w:ascii="Times New Roman" w:hAnsi="Times New Roman"/>
        </w:rPr>
        <w:t xml:space="preserve"> </w:t>
      </w:r>
      <w:r w:rsidR="007464DE">
        <w:rPr>
          <w:rFonts w:ascii="Times New Roman" w:eastAsiaTheme="minorHAnsi" w:hAnsi="Times New Roman"/>
          <w:lang w:eastAsia="en-US"/>
        </w:rPr>
        <w:t xml:space="preserve">Усть-Лабинского городского поселения Усть-Лабинского района </w:t>
      </w:r>
      <w:r>
        <w:rPr>
          <w:rFonts w:ascii="Times New Roman" w:hAnsi="Times New Roman"/>
        </w:rPr>
        <w:t>(</w:t>
      </w:r>
      <w:r w:rsidR="007464DE" w:rsidRPr="007464DE">
        <w:t>https://gorod-ust-labinsk.ru/</w:t>
      </w:r>
      <w:r>
        <w:rPr>
          <w:rFonts w:ascii="Times New Roman" w:hAnsi="Times New Roman"/>
        </w:rPr>
        <w:t>) в информационно-телекоммуникационной сети «Интернет».</w:t>
      </w:r>
    </w:p>
    <w:p w:rsidR="001D349D" w:rsidRDefault="001D349D" w:rsidP="001D34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Обоснование необходимости установления публичного сервитута:</w:t>
      </w:r>
    </w:p>
    <w:p w:rsidR="007464DE" w:rsidRDefault="007464DE" w:rsidP="007464DE">
      <w:pPr>
        <w:tabs>
          <w:tab w:val="left" w:pos="1325"/>
        </w:tabs>
        <w:ind w:firstLine="709"/>
        <w:contextualSpacing/>
        <w:jc w:val="both"/>
        <w:rPr>
          <w:rStyle w:val="211pt"/>
          <w:rFonts w:eastAsia="Arial Unicode MS"/>
        </w:rPr>
      </w:pPr>
      <w:proofErr w:type="gramStart"/>
      <w:r>
        <w:rPr>
          <w:rStyle w:val="211pt"/>
          <w:rFonts w:eastAsia="Arial Unicode MS"/>
        </w:rPr>
        <w:t>Установление сервитута необходимо для эксплуатации существующего линейного объекта с кадастровым номером 23:35:000000(1:835 подводящий газопровод к АГНКС г. Усть-Лабинска, используемого для организации газоснабжения населения.</w:t>
      </w:r>
      <w:proofErr w:type="gramEnd"/>
    </w:p>
    <w:p w:rsidR="007464DE" w:rsidRDefault="007464DE" w:rsidP="007464DE">
      <w:pPr>
        <w:tabs>
          <w:tab w:val="left" w:pos="1325"/>
        </w:tabs>
        <w:ind w:firstLine="709"/>
        <w:contextualSpacing/>
        <w:jc w:val="both"/>
        <w:rPr>
          <w:rStyle w:val="211pt"/>
          <w:rFonts w:eastAsia="Arial Unicode MS"/>
        </w:rPr>
      </w:pPr>
      <w:r>
        <w:rPr>
          <w:rStyle w:val="211pt"/>
          <w:rFonts w:eastAsia="Arial Unicode MS"/>
        </w:rPr>
        <w:t>Инженерное сооружение принадлежит Обществу с ограниченной ответственностью «Газпром газомоторное топливо» на праве собственности №23:35:0000000:835- 23/033/2017-2 от 23.11.2017.</w:t>
      </w:r>
    </w:p>
    <w:p w:rsidR="007464DE" w:rsidRDefault="007464DE" w:rsidP="007464DE">
      <w:pPr>
        <w:tabs>
          <w:tab w:val="left" w:pos="1325"/>
        </w:tabs>
        <w:ind w:firstLine="709"/>
        <w:contextualSpacing/>
        <w:jc w:val="both"/>
        <w:rPr>
          <w:rStyle w:val="211pt"/>
          <w:rFonts w:eastAsia="Arial Unicode MS"/>
        </w:rPr>
      </w:pPr>
      <w:r>
        <w:rPr>
          <w:rStyle w:val="211pt"/>
          <w:rFonts w:eastAsia="Arial Unicode MS"/>
        </w:rPr>
        <w:t>Установление публичного сервитута не влечет невозможность использования или существенное затруднение в использовании земельных участков и расположенных на них объектов недвижимого имущества в соответствии с их разрешенным использованием.</w:t>
      </w:r>
    </w:p>
    <w:p w:rsidR="001D349D" w:rsidRDefault="001D349D" w:rsidP="007464DE">
      <w:pPr>
        <w:tabs>
          <w:tab w:val="left" w:pos="132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Правообладатели земельных участков, подавшие заявления по истечении указанного в пункте 5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D349D" w:rsidRDefault="001D349D">
      <w:pPr>
        <w:pStyle w:val="10"/>
        <w:keepNext/>
        <w:keepLines/>
      </w:pPr>
      <w:bookmarkStart w:id="3" w:name="_GoBack"/>
      <w:bookmarkEnd w:id="3"/>
    </w:p>
    <w:p w:rsidR="003D3CCC" w:rsidRDefault="0077600E">
      <w:pPr>
        <w:pStyle w:val="10"/>
        <w:keepNext/>
        <w:keepLines/>
      </w:pPr>
      <w:r>
        <w:t>ОПИСАНИЕ МЕСТОПОЛОЖЕНИЯ ГРАНИЦ</w:t>
      </w:r>
      <w:bookmarkEnd w:id="0"/>
      <w:bookmarkEnd w:id="1"/>
      <w:bookmarkEnd w:id="2"/>
    </w:p>
    <w:p w:rsidR="00DF2437" w:rsidRPr="003237D2" w:rsidRDefault="003237D2" w:rsidP="003237D2">
      <w:pPr>
        <w:pStyle w:val="20"/>
        <w:spacing w:before="60" w:line="252" w:lineRule="exact"/>
      </w:pPr>
      <w:r>
        <w:rPr>
          <w:rStyle w:val="23"/>
        </w:rPr>
        <w:t xml:space="preserve">Публичный сервитут для использования земель и земельных участков в целях эксплуатации существующего линейного объекта системы газоснабжения «Подводящий газопровод к АГНКС г. </w:t>
      </w:r>
      <w:r w:rsidR="00174A54">
        <w:rPr>
          <w:rStyle w:val="23"/>
        </w:rPr>
        <w:t>Усть</w:t>
      </w:r>
      <w:r>
        <w:rPr>
          <w:rStyle w:val="23"/>
        </w:rPr>
        <w:t>-Лабинска» и его неотъемлемых технологических частей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218"/>
        <w:gridCol w:w="4147"/>
      </w:tblGrid>
      <w:tr w:rsidR="003D3CCC">
        <w:trPr>
          <w:trHeight w:hRule="exact" w:val="346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CCC" w:rsidRDefault="0077600E">
            <w:pPr>
              <w:pStyle w:val="a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3D3CCC">
        <w:trPr>
          <w:trHeight w:hRule="exact" w:val="456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rPr>
                <w:sz w:val="26"/>
                <w:szCs w:val="26"/>
              </w:rPr>
            </w:pPr>
            <w:bookmarkStart w:id="4" w:name="bookmark3"/>
            <w:r>
              <w:rPr>
                <w:b/>
                <w:bCs/>
                <w:sz w:val="26"/>
                <w:szCs w:val="26"/>
              </w:rPr>
              <w:t>Сведения об объекте</w:t>
            </w:r>
            <w:bookmarkEnd w:id="4"/>
          </w:p>
        </w:tc>
      </w:tr>
      <w:tr w:rsidR="003D3CCC">
        <w:trPr>
          <w:trHeight w:hRule="exact" w:val="4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ind w:left="1400"/>
              <w:jc w:val="left"/>
            </w:pPr>
            <w:r>
              <w:rPr>
                <w:b/>
                <w:bCs/>
              </w:rPr>
              <w:t>Характеристики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Описание характеристик</w:t>
            </w:r>
          </w:p>
        </w:tc>
      </w:tr>
      <w:tr w:rsidR="003D3CCC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ind w:firstLine="340"/>
              <w:jc w:val="left"/>
            </w:pPr>
            <w:r>
              <w:rPr>
                <w:b/>
                <w:bCs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</w:pPr>
            <w:r>
              <w:rPr>
                <w:b/>
                <w:bCs/>
              </w:rPr>
              <w:t>3</w:t>
            </w:r>
          </w:p>
        </w:tc>
      </w:tr>
      <w:tr w:rsidR="003D3CCC"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jc w:val="left"/>
            </w:pPr>
            <w:r>
              <w:t>Местоположение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DB4" w:rsidRDefault="0077600E" w:rsidP="000B5DB4">
            <w:pPr>
              <w:pStyle w:val="a4"/>
              <w:spacing w:line="257" w:lineRule="auto"/>
              <w:jc w:val="left"/>
            </w:pPr>
            <w:r>
              <w:t>Краснодарский край, Уст</w:t>
            </w:r>
            <w:proofErr w:type="gramStart"/>
            <w:r>
              <w:t>ь-</w:t>
            </w:r>
            <w:proofErr w:type="gramEnd"/>
            <w:r>
              <w:t xml:space="preserve"> Лабинский</w:t>
            </w:r>
            <w:r w:rsidR="000B5DB4">
              <w:t xml:space="preserve"> р-н</w:t>
            </w:r>
            <w:r>
              <w:t xml:space="preserve">, </w:t>
            </w:r>
          </w:p>
          <w:p w:rsidR="003D3CCC" w:rsidRDefault="0077600E" w:rsidP="000B5DB4">
            <w:pPr>
              <w:pStyle w:val="a4"/>
              <w:spacing w:line="257" w:lineRule="auto"/>
              <w:jc w:val="left"/>
            </w:pPr>
            <w:r>
              <w:t>г</w:t>
            </w:r>
            <w:r w:rsidR="000B5DB4">
              <w:t xml:space="preserve">. </w:t>
            </w:r>
            <w:r>
              <w:t xml:space="preserve"> Усть-Лабинск</w:t>
            </w:r>
          </w:p>
        </w:tc>
      </w:tr>
      <w:tr w:rsidR="003D3CCC" w:rsidTr="000B5DB4">
        <w:trPr>
          <w:trHeight w:hRule="exact" w:val="6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CCC" w:rsidRDefault="0077600E">
            <w:pPr>
              <w:pStyle w:val="a4"/>
              <w:spacing w:line="257" w:lineRule="auto"/>
              <w:jc w:val="left"/>
            </w:pPr>
            <w:r>
              <w:t>Площадь объекта +/- величина погрешности определения площади (</w:t>
            </w:r>
            <w:proofErr w:type="gramStart"/>
            <w:r>
              <w:t>Р</w:t>
            </w:r>
            <w:proofErr w:type="gramEnd"/>
            <w:r>
              <w:t xml:space="preserve"> +/- Дельта Р)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CCC" w:rsidRDefault="000B5DB4" w:rsidP="000B5DB4">
            <w:pPr>
              <w:pStyle w:val="a4"/>
              <w:jc w:val="left"/>
            </w:pPr>
            <w:r>
              <w:t xml:space="preserve">8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± </w:t>
            </w:r>
            <w:r>
              <w:t>1 кв.м.</w:t>
            </w:r>
          </w:p>
        </w:tc>
      </w:tr>
      <w:tr w:rsidR="003D3CCC" w:rsidTr="000B5DB4">
        <w:trPr>
          <w:trHeight w:hRule="exact" w:val="6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</w:pPr>
            <w: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CCC" w:rsidRDefault="0077600E">
            <w:pPr>
              <w:pStyle w:val="a4"/>
              <w:jc w:val="left"/>
            </w:pPr>
            <w:r>
              <w:t>Иные характеристики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B4" w:rsidRDefault="000B5DB4" w:rsidP="000B5DB4">
            <w:pPr>
              <w:pStyle w:val="a4"/>
              <w:spacing w:line="252" w:lineRule="auto"/>
              <w:ind w:left="155" w:right="286"/>
              <w:jc w:val="both"/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Публичный сервитут в отношении земель и (или) земельных участков в границах охранной зоны существующего линейного объекта «подводящего газопровода к АГНКС г. Усть-Лабинска» (кадастровый номер сооружения 23:35:0000000:835) с целью эксплуатации линейных объектов системы газоснабжения и их неотъемлемых технологических частей, которые необходимы для организации газоснабжения населения, в соответствии с п.1 ст.39.37 Земельного Кодекса Российской Федерации.</w:t>
            </w:r>
            <w:proofErr w:type="gramEnd"/>
            <w:r>
              <w:rPr>
                <w:rFonts w:eastAsia="Arial"/>
              </w:rPr>
              <w:t xml:space="preserve"> Срок публичного сервитута составляет 49 лет. Публичный сервитут установлен в польз</w:t>
            </w:r>
            <w:proofErr w:type="gramStart"/>
            <w:r>
              <w:rPr>
                <w:rFonts w:eastAsia="Arial"/>
              </w:rPr>
              <w:t>у                              ООО</w:t>
            </w:r>
            <w:proofErr w:type="gramEnd"/>
            <w:r>
              <w:rPr>
                <w:rFonts w:eastAsia="Arial"/>
              </w:rPr>
              <w:t xml:space="preserve"> «Газпром газомоторное топливо», ИНН 3905078834, ОГРН 1063905088158, почтовый адрес:</w:t>
            </w:r>
          </w:p>
          <w:p w:rsidR="000B5DB4" w:rsidRDefault="000B5DB4" w:rsidP="000B5DB4">
            <w:pPr>
              <w:pStyle w:val="a4"/>
              <w:spacing w:line="252" w:lineRule="auto"/>
              <w:ind w:left="155" w:right="28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197046, г. Санкт- Петербург,</w:t>
            </w:r>
          </w:p>
          <w:p w:rsidR="000B5DB4" w:rsidRDefault="000B5DB4" w:rsidP="000B5DB4">
            <w:pPr>
              <w:pStyle w:val="a4"/>
              <w:spacing w:line="252" w:lineRule="auto"/>
              <w:ind w:left="155" w:right="28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Петроградская набережная, дом 20, </w:t>
            </w:r>
          </w:p>
          <w:p w:rsidR="000B5DB4" w:rsidRDefault="000B5DB4" w:rsidP="000B5DB4">
            <w:pPr>
              <w:pStyle w:val="a4"/>
              <w:spacing w:line="252" w:lineRule="auto"/>
              <w:ind w:left="155" w:right="28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литер</w:t>
            </w:r>
            <w:proofErr w:type="gramStart"/>
            <w:r>
              <w:rPr>
                <w:rFonts w:eastAsia="Arial"/>
              </w:rPr>
              <w:t xml:space="preserve"> А</w:t>
            </w:r>
            <w:proofErr w:type="gramEnd"/>
            <w:r>
              <w:rPr>
                <w:rFonts w:eastAsia="Arial"/>
              </w:rPr>
              <w:t xml:space="preserve">, </w:t>
            </w:r>
          </w:p>
          <w:p w:rsidR="000B5DB4" w:rsidRDefault="000B5DB4" w:rsidP="000B5DB4">
            <w:pPr>
              <w:pStyle w:val="a4"/>
              <w:spacing w:line="252" w:lineRule="auto"/>
              <w:ind w:left="155" w:right="28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адрес электронной почты: </w:t>
            </w:r>
          </w:p>
          <w:p w:rsidR="003D3CCC" w:rsidRDefault="000B5DB4" w:rsidP="000B5DB4">
            <w:pPr>
              <w:pStyle w:val="a4"/>
              <w:spacing w:line="252" w:lineRule="auto"/>
              <w:ind w:left="155" w:right="286"/>
              <w:jc w:val="both"/>
            </w:pPr>
            <w:r>
              <w:rPr>
                <w:rFonts w:eastAsia="Arial"/>
                <w:lang w:val="en-US" w:eastAsia="en-US" w:bidi="en-US"/>
              </w:rPr>
              <w:t>info@gmt-gazprom.ru</w:t>
            </w:r>
          </w:p>
        </w:tc>
      </w:tr>
    </w:tbl>
    <w:p w:rsidR="003D3CCC" w:rsidRDefault="007760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7"/>
        <w:gridCol w:w="1285"/>
        <w:gridCol w:w="1429"/>
        <w:gridCol w:w="3701"/>
        <w:gridCol w:w="1703"/>
        <w:gridCol w:w="1274"/>
      </w:tblGrid>
      <w:tr w:rsidR="003237D2" w:rsidTr="003237D2">
        <w:trPr>
          <w:trHeight w:hRule="exact" w:val="1472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lastRenderedPageBreak/>
              <w:t>ОПИСАНИЕ МЕСТОПОЛОЖЕНИЯ ГРАНИЦ</w:t>
            </w:r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before="60" w:line="252" w:lineRule="exact"/>
            </w:pPr>
            <w:r>
              <w:rPr>
                <w:rStyle w:val="23"/>
              </w:rPr>
              <w:t>Публичный сервитут для использования земель и земельных участков в целях эксплуатации существующего линейного объекта системы газоснабжения «Подводящий газоп</w:t>
            </w:r>
            <w:r w:rsidR="00174A54">
              <w:rPr>
                <w:rStyle w:val="23"/>
              </w:rPr>
              <w:t>ровод к АГНКС г. Усть</w:t>
            </w:r>
            <w:r>
              <w:rPr>
                <w:rStyle w:val="23"/>
              </w:rPr>
              <w:t>-Лабинска» и его неотъемлемых технологических частей</w:t>
            </w:r>
          </w:p>
          <w:p w:rsidR="003237D2" w:rsidRPr="00174A54" w:rsidRDefault="003237D2" w:rsidP="003237D2">
            <w:pPr>
              <w:pStyle w:val="20"/>
              <w:framePr w:w="10390" w:wrap="notBeside" w:vAnchor="text" w:hAnchor="text" w:xAlign="center" w:y="1"/>
              <w:spacing w:line="110" w:lineRule="exact"/>
              <w:rPr>
                <w:b w:val="0"/>
                <w:sz w:val="16"/>
                <w:szCs w:val="16"/>
              </w:rPr>
            </w:pPr>
            <w:r w:rsidRPr="00174A54">
              <w:rPr>
                <w:rStyle w:val="2MSReferenceSansSerif55pt"/>
                <w:rFonts w:ascii="Times New Roman" w:hAnsi="Times New Roman" w:cs="Times New Roman"/>
                <w:b w:val="0"/>
                <w:sz w:val="16"/>
                <w:szCs w:val="16"/>
              </w:rPr>
              <w:t>(наименование объекта, местоположение границ которого описано)</w:t>
            </w:r>
          </w:p>
        </w:tc>
      </w:tr>
      <w:tr w:rsidR="003237D2" w:rsidTr="003237D2">
        <w:trPr>
          <w:trHeight w:hRule="exact" w:val="349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t>Сведения о местоположении границ объекта</w:t>
            </w:r>
          </w:p>
        </w:tc>
      </w:tr>
      <w:tr w:rsidR="003237D2" w:rsidTr="003237D2">
        <w:trPr>
          <w:trHeight w:hRule="exact" w:val="450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20" w:lineRule="exact"/>
              <w:ind w:left="180"/>
            </w:pPr>
            <w:r>
              <w:rPr>
                <w:rStyle w:val="23"/>
              </w:rPr>
              <w:t xml:space="preserve">1. Система координат </w:t>
            </w:r>
            <w:r>
              <w:rPr>
                <w:rStyle w:val="211pt0"/>
                <w:rFonts w:eastAsia="Arial"/>
              </w:rPr>
              <w:t>МСК-23, зона 2</w:t>
            </w:r>
          </w:p>
        </w:tc>
      </w:tr>
      <w:tr w:rsidR="003237D2" w:rsidTr="003237D2">
        <w:trPr>
          <w:trHeight w:hRule="exact" w:val="421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  <w:ind w:left="180"/>
            </w:pPr>
            <w:r>
              <w:rPr>
                <w:rStyle w:val="23"/>
              </w:rPr>
              <w:t>2. Сведения о характерных точках границ объекта</w:t>
            </w:r>
          </w:p>
        </w:tc>
      </w:tr>
      <w:tr w:rsidR="003237D2" w:rsidTr="003237D2">
        <w:trPr>
          <w:trHeight w:hRule="exact" w:val="281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48" w:lineRule="exact"/>
              <w:ind w:right="140"/>
              <w:jc w:val="right"/>
            </w:pPr>
            <w:proofErr w:type="spellStart"/>
            <w:r>
              <w:rPr>
                <w:rStyle w:val="23"/>
              </w:rPr>
              <w:t>Обозна</w:t>
            </w:r>
            <w:proofErr w:type="spellEnd"/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48" w:lineRule="exact"/>
            </w:pPr>
            <w:proofErr w:type="spellStart"/>
            <w:r>
              <w:rPr>
                <w:rStyle w:val="23"/>
              </w:rPr>
              <w:t>чение</w:t>
            </w:r>
            <w:proofErr w:type="spellEnd"/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48" w:lineRule="exact"/>
              <w:ind w:right="140"/>
              <w:jc w:val="right"/>
            </w:pPr>
            <w:proofErr w:type="spellStart"/>
            <w:r>
              <w:rPr>
                <w:rStyle w:val="23"/>
              </w:rPr>
              <w:t>характ</w:t>
            </w:r>
            <w:proofErr w:type="spellEnd"/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48" w:lineRule="exact"/>
            </w:pPr>
            <w:proofErr w:type="spellStart"/>
            <w:r>
              <w:rPr>
                <w:rStyle w:val="23"/>
              </w:rPr>
              <w:t>ерных</w:t>
            </w:r>
            <w:proofErr w:type="spellEnd"/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48" w:lineRule="exact"/>
            </w:pPr>
            <w:r>
              <w:rPr>
                <w:rStyle w:val="23"/>
              </w:rPr>
              <w:t>точек</w:t>
            </w:r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48" w:lineRule="exact"/>
              <w:ind w:right="140"/>
              <w:jc w:val="right"/>
            </w:pPr>
            <w:r>
              <w:rPr>
                <w:rStyle w:val="23"/>
              </w:rPr>
              <w:t>границ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 xml:space="preserve">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48" w:lineRule="exact"/>
            </w:pPr>
            <w:r>
              <w:rPr>
                <w:rStyle w:val="23"/>
              </w:rPr>
              <w:t>Метод определения координат характерной точки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Средняя</w:t>
            </w:r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52" w:lineRule="exact"/>
              <w:ind w:left="220"/>
            </w:pPr>
            <w:proofErr w:type="spellStart"/>
            <w:r>
              <w:rPr>
                <w:rStyle w:val="23"/>
              </w:rPr>
              <w:t>квадратическ</w:t>
            </w:r>
            <w:proofErr w:type="spellEnd"/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ая</w:t>
            </w:r>
          </w:p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 xml:space="preserve">погрешность положения характерной точки </w:t>
            </w:r>
            <w:r w:rsidRPr="00140DE1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</w:t>
            </w:r>
            <w:r>
              <w:rPr>
                <w:rStyle w:val="23"/>
                <w:vertAlign w:val="subscript"/>
                <w:lang w:val="en-US" w:eastAsia="en-US" w:bidi="en-US"/>
              </w:rPr>
              <w:t>t</w:t>
            </w:r>
            <w:r w:rsidRPr="00140DE1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89" w:hanging="142"/>
            </w:pPr>
            <w:r>
              <w:rPr>
                <w:rStyle w:val="23"/>
              </w:rPr>
              <w:t>Описание</w:t>
            </w:r>
          </w:p>
          <w:p w:rsidR="003237D2" w:rsidRDefault="00174A54" w:rsidP="00174A54">
            <w:pPr>
              <w:pStyle w:val="20"/>
              <w:framePr w:w="10390" w:wrap="notBeside" w:vAnchor="text" w:hAnchor="text" w:xAlign="center" w:y="1"/>
              <w:spacing w:before="60" w:line="200" w:lineRule="exact"/>
              <w:ind w:left="89" w:hanging="142"/>
            </w:pPr>
            <w:r>
              <w:rPr>
                <w:rStyle w:val="23"/>
              </w:rPr>
              <w:t>О</w:t>
            </w:r>
            <w:r w:rsidR="003237D2">
              <w:rPr>
                <w:rStyle w:val="23"/>
              </w:rPr>
              <w:t>бознач</w:t>
            </w:r>
            <w:r>
              <w:rPr>
                <w:rStyle w:val="23"/>
              </w:rPr>
              <w:t>ения  точки на местност</w:t>
            </w:r>
            <w:r w:rsidR="003237D2">
              <w:rPr>
                <w:rStyle w:val="23"/>
              </w:rPr>
              <w:t>и (при наличии)</w:t>
            </w:r>
          </w:p>
        </w:tc>
      </w:tr>
      <w:tr w:rsidR="003237D2" w:rsidTr="00B33696">
        <w:trPr>
          <w:trHeight w:hRule="exact" w:val="1724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framePr w:w="10390" w:wrap="notBeside" w:vAnchor="text" w:hAnchor="text" w:xAlign="center" w:y="1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framePr w:w="10390" w:wrap="notBeside" w:vAnchor="text" w:hAnchor="text" w:xAlign="center" w:y="1"/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framePr w:w="10390" w:wrap="notBeside" w:vAnchor="text" w:hAnchor="text" w:xAlign="center" w:y="1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framePr w:w="10390" w:wrap="notBeside" w:vAnchor="text" w:hAnchor="text" w:xAlign="center" w:y="1"/>
            </w:pPr>
          </w:p>
        </w:tc>
      </w:tr>
      <w:tr w:rsidR="003237D2" w:rsidTr="003237D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90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6</w:t>
            </w:r>
          </w:p>
        </w:tc>
      </w:tr>
      <w:tr w:rsidR="003237D2" w:rsidTr="003237D2">
        <w:trPr>
          <w:trHeight w:hRule="exact" w:val="263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500771,83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2196001,92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500771,82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2196002,92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2196002,91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2196001,91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6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500771,83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2196001,92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266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Pr="00174A54" w:rsidRDefault="003237D2" w:rsidP="00174A54">
            <w:pPr>
              <w:framePr w:w="10390" w:wrap="notBeside" w:vAnchor="text" w:hAnchor="text" w:xAlign="center" w:y="1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3237D2" w:rsidRPr="00174A54" w:rsidTr="003237D2">
        <w:trPr>
          <w:trHeight w:hRule="exact" w:val="51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2196078,34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500771,80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2196078,35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500771,79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2196079,35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500770,78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2196079,35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2196078,34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3237D2">
        <w:trPr>
          <w:trHeight w:hRule="exact" w:val="259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Pr="00174A54" w:rsidRDefault="003237D2" w:rsidP="00174A54">
            <w:pPr>
              <w:framePr w:w="10390" w:wrap="notBeside" w:vAnchor="text" w:hAnchor="text" w:xAlign="center" w:y="1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2196278,90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2196279,91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3237D2">
        <w:trPr>
          <w:trHeight w:hRule="exact" w:val="50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500769,73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2196279,90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2196278,89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2196278,90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3237D2">
        <w:trPr>
          <w:trHeight w:hRule="exact" w:val="263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Pr="00174A54" w:rsidRDefault="003237D2" w:rsidP="00174A54">
            <w:pPr>
              <w:framePr w:w="10390" w:wrap="notBeside" w:vAnchor="text" w:hAnchor="text" w:xAlign="center" w:y="1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3237D2" w:rsidRPr="00174A54" w:rsidTr="00B33696">
        <w:trPr>
          <w:trHeight w:hRule="exact" w:val="5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500769,52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2196305,93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6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B33696">
        <w:trPr>
          <w:trHeight w:hRule="exact" w:val="5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2196305,94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390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</w:tbl>
    <w:p w:rsidR="003237D2" w:rsidRPr="00174A54" w:rsidRDefault="003237D2" w:rsidP="00174A54">
      <w:pPr>
        <w:framePr w:w="10390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</w:p>
    <w:p w:rsidR="003237D2" w:rsidRPr="00174A54" w:rsidRDefault="003237D2" w:rsidP="00174A54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2"/>
        <w:gridCol w:w="1285"/>
        <w:gridCol w:w="1429"/>
        <w:gridCol w:w="3701"/>
        <w:gridCol w:w="1703"/>
        <w:gridCol w:w="1278"/>
      </w:tblGrid>
      <w:tr w:rsidR="003237D2" w:rsidRPr="00174A54" w:rsidTr="003237D2">
        <w:trPr>
          <w:trHeight w:hRule="exact" w:val="1476"/>
          <w:jc w:val="center"/>
        </w:trPr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A54" w:rsidRDefault="00174A54" w:rsidP="00174A54">
            <w:pPr>
              <w:pStyle w:val="20"/>
              <w:framePr w:w="10408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lastRenderedPageBreak/>
              <w:t>ОПИСАНИЕ МЕСТОПОЛОЖЕНИЯ ГРАНИЦ</w:t>
            </w:r>
          </w:p>
          <w:p w:rsidR="00174A54" w:rsidRDefault="00174A54" w:rsidP="00174A54">
            <w:pPr>
              <w:pStyle w:val="20"/>
              <w:framePr w:w="10408" w:wrap="notBeside" w:vAnchor="text" w:hAnchor="text" w:xAlign="center" w:y="1"/>
              <w:spacing w:before="60" w:line="252" w:lineRule="exact"/>
            </w:pPr>
            <w:r>
              <w:rPr>
                <w:rStyle w:val="23"/>
              </w:rPr>
              <w:t>Публичный сервитут для использования земель и земельных участков в целях эксплуатации существующего линейного объекта системы газоснабжения «Подводящий газопровод к АГНКС г. Усть-Лабинска» и его неотъемлемых технологических частей</w:t>
            </w:r>
          </w:p>
          <w:p w:rsidR="003237D2" w:rsidRPr="00174A54" w:rsidRDefault="00174A54" w:rsidP="00174A54">
            <w:pPr>
              <w:pStyle w:val="20"/>
              <w:framePr w:w="10408" w:wrap="notBeside" w:vAnchor="text" w:hAnchor="text" w:xAlign="center" w:y="1"/>
              <w:spacing w:line="110" w:lineRule="exact"/>
              <w:rPr>
                <w:b w:val="0"/>
                <w:sz w:val="12"/>
                <w:szCs w:val="16"/>
              </w:rPr>
            </w:pPr>
            <w:r w:rsidRPr="00174A54">
              <w:rPr>
                <w:rStyle w:val="2MSReferenceSansSerif55pt"/>
                <w:rFonts w:ascii="Times New Roman" w:hAnsi="Times New Roman" w:cs="Times New Roman"/>
                <w:b w:val="0"/>
                <w:sz w:val="16"/>
                <w:szCs w:val="16"/>
              </w:rPr>
              <w:t>(наименование объекта, местоположение границ которого описано)</w:t>
            </w:r>
          </w:p>
        </w:tc>
      </w:tr>
      <w:tr w:rsidR="003237D2" w:rsidRPr="00174A54" w:rsidTr="003237D2">
        <w:trPr>
          <w:trHeight w:hRule="exact" w:val="353"/>
          <w:jc w:val="center"/>
        </w:trPr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60" w:lineRule="exact"/>
              <w:rPr>
                <w:b w:val="0"/>
                <w:sz w:val="22"/>
              </w:rPr>
            </w:pPr>
            <w:r w:rsidRPr="00174A54">
              <w:rPr>
                <w:rStyle w:val="213pt"/>
                <w:sz w:val="22"/>
              </w:rPr>
              <w:t>Сведения о местоположении границ объекта</w:t>
            </w:r>
          </w:p>
        </w:tc>
      </w:tr>
      <w:tr w:rsidR="003237D2" w:rsidRPr="00174A54" w:rsidTr="003237D2">
        <w:trPr>
          <w:trHeight w:hRule="exact" w:val="28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6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2196306,94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2196306,93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500769,52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2196305,93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6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263"/>
          <w:jc w:val="center"/>
        </w:trPr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Pr="00174A54" w:rsidRDefault="003237D2" w:rsidP="00174A54">
            <w:pPr>
              <w:framePr w:w="10408" w:wrap="notBeside" w:vAnchor="text" w:hAnchor="text" w:xAlign="center" w:y="1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2196329,32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2196330,32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2196330,32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2196329,32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2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500770,10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2196329,32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266"/>
          <w:jc w:val="center"/>
        </w:trPr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Pr="00174A54" w:rsidRDefault="003237D2" w:rsidP="00174A54">
            <w:pPr>
              <w:framePr w:w="10408" w:wrap="notBeside" w:vAnchor="text" w:hAnchor="text" w:xAlign="center" w:y="1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2196356,89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2196357,89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3237D2">
        <w:trPr>
          <w:trHeight w:hRule="exact" w:val="52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500768,97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2196357,90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174A54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500768,96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2196356,90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174A54">
        <w:trPr>
          <w:trHeight w:hRule="exact" w:val="51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5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500769,96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2196356,89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174A54">
        <w:trPr>
          <w:trHeight w:hRule="exact" w:val="259"/>
          <w:jc w:val="center"/>
        </w:trPr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Pr="00174A54" w:rsidRDefault="003237D2" w:rsidP="00174A54">
            <w:pPr>
              <w:framePr w:w="10408" w:wrap="notBeside" w:vAnchor="text" w:hAnchor="text" w:xAlign="center" w:y="1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3237D2" w:rsidRPr="00174A54" w:rsidTr="00174A54">
        <w:trPr>
          <w:trHeight w:hRule="exact" w:val="51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500644,97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2196407,30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16"/>
              </w:rPr>
              <w:t>-</w:t>
            </w:r>
          </w:p>
        </w:tc>
      </w:tr>
      <w:tr w:rsidR="003237D2" w:rsidRPr="00174A54" w:rsidTr="00174A54">
        <w:trPr>
          <w:trHeight w:hRule="exact" w:val="51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before="240" w:after="0"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26</w:t>
            </w:r>
          </w:p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before="240" w:after="0" w:line="200" w:lineRule="exact"/>
              <w:rPr>
                <w:b w:val="0"/>
                <w:sz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500645,34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2196408,23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174A54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500644,41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2196408,60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174A54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500644,04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2196407,67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5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174A54">
        <w:trPr>
          <w:trHeight w:hRule="exact" w:val="50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500644,97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2196407,30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5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270"/>
          <w:jc w:val="center"/>
        </w:trPr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Pr="00174A54" w:rsidRDefault="003237D2" w:rsidP="00174A54">
            <w:pPr>
              <w:framePr w:w="10408" w:wrap="notBeside" w:vAnchor="text" w:hAnchor="text" w:xAlign="center" w:y="1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3237D2" w:rsidRPr="00174A54" w:rsidTr="003237D2">
        <w:trPr>
          <w:trHeight w:hRule="exact" w:val="52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500580,74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2196432,24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0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500581,10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2196433,18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500580,16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2196433,54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  <w:tr w:rsidR="003237D2" w:rsidRPr="00174A54" w:rsidTr="003237D2">
        <w:trPr>
          <w:trHeight w:hRule="exact" w:val="52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500579,80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2196432,60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48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174A54">
            <w:pPr>
              <w:pStyle w:val="20"/>
              <w:framePr w:w="1040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-</w:t>
            </w:r>
          </w:p>
        </w:tc>
      </w:tr>
    </w:tbl>
    <w:p w:rsidR="003237D2" w:rsidRDefault="003237D2" w:rsidP="003237D2">
      <w:pPr>
        <w:framePr w:w="10408" w:wrap="notBeside" w:vAnchor="text" w:hAnchor="text" w:xAlign="center" w:y="1"/>
        <w:rPr>
          <w:sz w:val="2"/>
          <w:szCs w:val="2"/>
        </w:rPr>
      </w:pPr>
    </w:p>
    <w:p w:rsidR="003237D2" w:rsidRDefault="003237D2" w:rsidP="003237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0"/>
        <w:gridCol w:w="806"/>
        <w:gridCol w:w="479"/>
        <w:gridCol w:w="1073"/>
        <w:gridCol w:w="356"/>
        <w:gridCol w:w="1076"/>
        <w:gridCol w:w="1656"/>
        <w:gridCol w:w="968"/>
        <w:gridCol w:w="907"/>
        <w:gridCol w:w="796"/>
        <w:gridCol w:w="1260"/>
      </w:tblGrid>
      <w:tr w:rsidR="003237D2" w:rsidTr="003237D2">
        <w:trPr>
          <w:trHeight w:hRule="exact" w:val="1469"/>
          <w:jc w:val="center"/>
        </w:trPr>
        <w:tc>
          <w:tcPr>
            <w:tcW w:w="103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lastRenderedPageBreak/>
              <w:t xml:space="preserve">ОПИСАНИЕ </w:t>
            </w:r>
            <w:r w:rsidR="00174A54">
              <w:rPr>
                <w:rStyle w:val="213pt"/>
              </w:rPr>
              <w:t>МЕСТОПОЛОЖЕНИЯ ГРАНИЦ</w:t>
            </w:r>
          </w:p>
          <w:p w:rsidR="00174A54" w:rsidRDefault="00174A54" w:rsidP="00174A54">
            <w:pPr>
              <w:pStyle w:val="20"/>
              <w:framePr w:w="10368" w:wrap="notBeside" w:vAnchor="text" w:hAnchor="text" w:xAlign="center" w:y="1"/>
              <w:spacing w:before="60" w:line="252" w:lineRule="exact"/>
            </w:pPr>
            <w:r>
              <w:rPr>
                <w:rStyle w:val="23"/>
              </w:rPr>
              <w:t>Публичный сервитут для использования земель и земельных участков в целях эксплуатации существующего линейного объекта системы газоснабжения «Подводящий газопровод к АГНКС г. Усть-Лабинска» и его неотъемлемых технологических частей</w:t>
            </w:r>
          </w:p>
          <w:p w:rsidR="003237D2" w:rsidRDefault="00174A54" w:rsidP="00174A54">
            <w:pPr>
              <w:pStyle w:val="20"/>
              <w:framePr w:w="10368" w:wrap="notBeside" w:vAnchor="text" w:hAnchor="text" w:xAlign="center" w:y="1"/>
              <w:spacing w:line="110" w:lineRule="exact"/>
            </w:pPr>
            <w:r w:rsidRPr="00174A54">
              <w:rPr>
                <w:rStyle w:val="2MSReferenceSansSerif55pt"/>
                <w:rFonts w:ascii="Times New Roman" w:hAnsi="Times New Roman" w:cs="Times New Roman"/>
                <w:b w:val="0"/>
                <w:sz w:val="16"/>
                <w:szCs w:val="16"/>
              </w:rPr>
              <w:t>(наименование объекта, местоположение границ которого описано)</w:t>
            </w:r>
          </w:p>
        </w:tc>
      </w:tr>
      <w:tr w:rsidR="003237D2" w:rsidTr="003237D2">
        <w:trPr>
          <w:trHeight w:hRule="exact" w:val="353"/>
          <w:jc w:val="center"/>
        </w:trPr>
        <w:tc>
          <w:tcPr>
            <w:tcW w:w="103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t>Сведения о местоположении границ объекта</w:t>
            </w:r>
          </w:p>
        </w:tc>
      </w:tr>
      <w:tr w:rsidR="003237D2" w:rsidTr="003237D2">
        <w:trPr>
          <w:trHeight w:hRule="exact"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6</w:t>
            </w:r>
          </w:p>
        </w:tc>
      </w:tr>
      <w:tr w:rsidR="003237D2" w:rsidTr="003237D2">
        <w:trPr>
          <w:trHeight w:hRule="exact" w:val="53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24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500580,74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260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2196432,24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Pr="00174A54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b w:val="0"/>
                <w:sz w:val="22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Pr="00174A54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rPr>
                <w:b w:val="0"/>
                <w:sz w:val="22"/>
              </w:rPr>
            </w:pPr>
            <w:r w:rsidRPr="00174A54">
              <w:rPr>
                <w:rStyle w:val="23"/>
                <w:sz w:val="22"/>
              </w:rPr>
              <w:t>-</w:t>
            </w:r>
          </w:p>
        </w:tc>
      </w:tr>
      <w:tr w:rsidR="003237D2" w:rsidTr="003237D2">
        <w:trPr>
          <w:trHeight w:hRule="exact" w:val="410"/>
          <w:jc w:val="center"/>
        </w:trPr>
        <w:tc>
          <w:tcPr>
            <w:tcW w:w="103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160"/>
            </w:pPr>
            <w:r>
              <w:rPr>
                <w:rStyle w:val="23"/>
              </w:rPr>
              <w:t>3. Сведения о характерных точках части (частей) границы объекта</w:t>
            </w:r>
          </w:p>
        </w:tc>
      </w:tr>
      <w:tr w:rsidR="003237D2" w:rsidTr="003237D2">
        <w:trPr>
          <w:trHeight w:hRule="exact" w:val="281"/>
          <w:jc w:val="center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Обозначение характерных точек части границы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 xml:space="preserve">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Метод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определения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координат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  <w:ind w:left="200"/>
            </w:pPr>
            <w:r>
              <w:rPr>
                <w:rStyle w:val="23"/>
              </w:rPr>
              <w:t>характерной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точки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 xml:space="preserve">Средняя </w:t>
            </w:r>
            <w:proofErr w:type="spellStart"/>
            <w:r>
              <w:rPr>
                <w:rStyle w:val="23"/>
              </w:rPr>
              <w:t>квадратическая</w:t>
            </w:r>
            <w:proofErr w:type="spellEnd"/>
            <w:r>
              <w:rPr>
                <w:rStyle w:val="23"/>
              </w:rPr>
              <w:t xml:space="preserve"> погрешность положения характерной точки </w:t>
            </w:r>
            <w:r w:rsidRPr="00140DE1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</w:t>
            </w:r>
            <w:r>
              <w:rPr>
                <w:rStyle w:val="23"/>
                <w:vertAlign w:val="subscript"/>
                <w:lang w:val="en-US" w:eastAsia="en-US" w:bidi="en-US"/>
              </w:rPr>
              <w:t>t</w:t>
            </w:r>
            <w:r w:rsidRPr="00140DE1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Описание обозначения точки на местности (при наличии)</w:t>
            </w:r>
          </w:p>
        </w:tc>
      </w:tr>
      <w:tr w:rsidR="003237D2" w:rsidTr="003237D2">
        <w:trPr>
          <w:trHeight w:hRule="exact" w:val="1285"/>
          <w:jc w:val="center"/>
        </w:trPr>
        <w:tc>
          <w:tcPr>
            <w:tcW w:w="17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X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</w:tr>
      <w:tr w:rsidR="003237D2" w:rsidTr="003237D2">
        <w:trPr>
          <w:trHeight w:hRule="exact" w:val="274"/>
          <w:jc w:val="center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6</w:t>
            </w:r>
          </w:p>
        </w:tc>
      </w:tr>
      <w:tr w:rsidR="003237D2" w:rsidTr="003237D2">
        <w:trPr>
          <w:trHeight w:hRule="exact" w:val="263"/>
          <w:jc w:val="center"/>
        </w:trPr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D2" w:rsidRPr="00174A54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140"/>
              <w:rPr>
                <w:b w:val="0"/>
              </w:rPr>
            </w:pPr>
            <w:r w:rsidRPr="00174A54">
              <w:rPr>
                <w:b w:val="0"/>
                <w:sz w:val="22"/>
              </w:rPr>
              <w:t>Часть № —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7D2" w:rsidTr="003237D2">
        <w:trPr>
          <w:trHeight w:hRule="exact" w:val="302"/>
          <w:jc w:val="center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</w:tr>
    </w:tbl>
    <w:p w:rsidR="003237D2" w:rsidRDefault="003237D2" w:rsidP="003237D2">
      <w:pPr>
        <w:framePr w:w="10368" w:wrap="notBeside" w:vAnchor="text" w:hAnchor="text" w:xAlign="center" w:y="1"/>
        <w:rPr>
          <w:sz w:val="2"/>
          <w:szCs w:val="2"/>
        </w:rPr>
      </w:pPr>
    </w:p>
    <w:p w:rsidR="003237D2" w:rsidRDefault="003237D2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</w:pPr>
    </w:p>
    <w:p w:rsidR="00DF3D8C" w:rsidRDefault="00DF3D8C" w:rsidP="003237D2">
      <w:pPr>
        <w:rPr>
          <w:sz w:val="2"/>
          <w:szCs w:val="2"/>
        </w:rPr>
        <w:sectPr w:rsidR="00DF3D8C" w:rsidSect="00B33696">
          <w:pgSz w:w="11900" w:h="16840"/>
          <w:pgMar w:top="626" w:right="990" w:bottom="993" w:left="5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7"/>
        <w:gridCol w:w="1210"/>
        <w:gridCol w:w="1001"/>
        <w:gridCol w:w="994"/>
        <w:gridCol w:w="1033"/>
        <w:gridCol w:w="1548"/>
        <w:gridCol w:w="1616"/>
        <w:gridCol w:w="1609"/>
      </w:tblGrid>
      <w:tr w:rsidR="003237D2" w:rsidTr="003237D2">
        <w:trPr>
          <w:trHeight w:hRule="exact" w:val="1469"/>
          <w:jc w:val="center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lastRenderedPageBreak/>
              <w:t>ОПИСАНИЕ МЕСТОПОЛОЖЕНИЯ ГРАНИЦ</w:t>
            </w:r>
          </w:p>
          <w:p w:rsidR="00174A54" w:rsidRDefault="00174A54" w:rsidP="00174A54">
            <w:pPr>
              <w:pStyle w:val="20"/>
              <w:framePr w:w="10368" w:wrap="notBeside" w:vAnchor="text" w:hAnchor="text" w:xAlign="center" w:y="1"/>
              <w:spacing w:before="60" w:line="252" w:lineRule="exact"/>
            </w:pPr>
            <w:r>
              <w:rPr>
                <w:rStyle w:val="23"/>
              </w:rPr>
              <w:t>Публичный сервитут для использования земель и земельных участков в целях эксплуатации существующего линейного объекта системы газоснабжения «Подводящий газопровод к АГНКС г. Усть-Лабинска» и его неотъемлемых технологических частей</w:t>
            </w:r>
          </w:p>
          <w:p w:rsidR="003237D2" w:rsidRDefault="00174A54" w:rsidP="00174A54">
            <w:pPr>
              <w:pStyle w:val="20"/>
              <w:framePr w:w="10368" w:wrap="notBeside" w:vAnchor="text" w:hAnchor="text" w:xAlign="center" w:y="1"/>
              <w:spacing w:line="110" w:lineRule="exact"/>
            </w:pPr>
            <w:r w:rsidRPr="00174A54">
              <w:rPr>
                <w:rStyle w:val="2MSReferenceSansSerif55pt"/>
                <w:rFonts w:ascii="Times New Roman" w:hAnsi="Times New Roman" w:cs="Times New Roman"/>
                <w:b w:val="0"/>
                <w:sz w:val="16"/>
                <w:szCs w:val="16"/>
              </w:rPr>
              <w:t>(наименование объекта, местоположение границ которого описано)</w:t>
            </w:r>
          </w:p>
        </w:tc>
      </w:tr>
      <w:tr w:rsidR="003237D2" w:rsidTr="003237D2">
        <w:trPr>
          <w:trHeight w:hRule="exact" w:val="353"/>
          <w:jc w:val="center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60" w:lineRule="exact"/>
            </w:pPr>
            <w:r>
              <w:rPr>
                <w:rStyle w:val="213pt"/>
              </w:rPr>
              <w:t>Сведения о местоположении измененных (уточненных) границ объекта</w:t>
            </w:r>
          </w:p>
        </w:tc>
      </w:tr>
      <w:tr w:rsidR="003237D2" w:rsidTr="003237D2">
        <w:trPr>
          <w:trHeight w:hRule="exact" w:val="450"/>
          <w:jc w:val="center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160"/>
            </w:pPr>
            <w:r>
              <w:rPr>
                <w:rStyle w:val="23"/>
              </w:rPr>
              <w:t>1. Система координат —</w:t>
            </w:r>
          </w:p>
        </w:tc>
      </w:tr>
      <w:tr w:rsidR="003237D2" w:rsidTr="003237D2">
        <w:trPr>
          <w:trHeight w:hRule="exact" w:val="418"/>
          <w:jc w:val="center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160"/>
            </w:pPr>
            <w:r>
              <w:rPr>
                <w:rStyle w:val="23"/>
              </w:rPr>
              <w:t>2. Сведения о характерных точках границ объекта</w:t>
            </w:r>
          </w:p>
        </w:tc>
      </w:tr>
      <w:tr w:rsidR="003237D2" w:rsidTr="003237D2">
        <w:trPr>
          <w:trHeight w:hRule="exact" w:val="788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Обозна</w:t>
            </w:r>
            <w:r>
              <w:rPr>
                <w:rStyle w:val="23"/>
              </w:rPr>
              <w:softHyphen/>
              <w:t>чение характер</w:t>
            </w:r>
            <w:r>
              <w:rPr>
                <w:rStyle w:val="23"/>
              </w:rPr>
              <w:softHyphen/>
              <w:t>ных точек границ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  <w:ind w:left="360"/>
            </w:pPr>
            <w:r>
              <w:rPr>
                <w:rStyle w:val="23"/>
              </w:rPr>
              <w:t xml:space="preserve">Существующие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 xml:space="preserve">Измененные (уточненные)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48" w:lineRule="exact"/>
            </w:pPr>
            <w:r>
              <w:rPr>
                <w:rStyle w:val="23"/>
              </w:rPr>
              <w:t>Метод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48" w:lineRule="exact"/>
            </w:pPr>
            <w:r>
              <w:rPr>
                <w:rStyle w:val="23"/>
              </w:rPr>
              <w:t>определения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48" w:lineRule="exact"/>
            </w:pPr>
            <w:r>
              <w:rPr>
                <w:rStyle w:val="23"/>
              </w:rPr>
              <w:t>координат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48" w:lineRule="exact"/>
            </w:pPr>
            <w:r>
              <w:rPr>
                <w:rStyle w:val="23"/>
              </w:rPr>
              <w:t>характерной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48" w:lineRule="exact"/>
            </w:pPr>
            <w:r>
              <w:rPr>
                <w:rStyle w:val="23"/>
              </w:rPr>
              <w:t>точки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Средняя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  <w:ind w:left="160"/>
            </w:pPr>
            <w:proofErr w:type="spellStart"/>
            <w:r>
              <w:rPr>
                <w:rStyle w:val="23"/>
              </w:rPr>
              <w:t>квадратичес</w:t>
            </w:r>
            <w:proofErr w:type="spellEnd"/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proofErr w:type="spellStart"/>
            <w:r>
              <w:rPr>
                <w:rStyle w:val="23"/>
              </w:rPr>
              <w:t>кая</w:t>
            </w:r>
            <w:proofErr w:type="spellEnd"/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 xml:space="preserve">погрешность положения характерной точки </w:t>
            </w:r>
            <w:r w:rsidRPr="00140DE1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</w:t>
            </w:r>
            <w:r>
              <w:rPr>
                <w:rStyle w:val="23"/>
                <w:vertAlign w:val="subscript"/>
                <w:lang w:val="en-US" w:eastAsia="en-US" w:bidi="en-US"/>
              </w:rPr>
              <w:t>t</w:t>
            </w:r>
            <w:r w:rsidRPr="00140DE1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proofErr w:type="gramStart"/>
            <w:r>
              <w:rPr>
                <w:rStyle w:val="23"/>
              </w:rPr>
              <w:t>Описание обозначения точки на местности (при</w:t>
            </w:r>
            <w:proofErr w:type="gramEnd"/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proofErr w:type="gramStart"/>
            <w:r>
              <w:rPr>
                <w:rStyle w:val="23"/>
              </w:rPr>
              <w:t>наличии</w:t>
            </w:r>
            <w:proofErr w:type="gramEnd"/>
            <w:r>
              <w:rPr>
                <w:rStyle w:val="23"/>
              </w:rPr>
              <w:t>)</w:t>
            </w:r>
          </w:p>
        </w:tc>
      </w:tr>
      <w:tr w:rsidR="003237D2" w:rsidTr="00174A54">
        <w:trPr>
          <w:trHeight w:hRule="exact" w:val="1197"/>
          <w:jc w:val="center"/>
        </w:trPr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</w:tr>
      <w:tr w:rsidR="003237D2" w:rsidTr="003237D2">
        <w:trPr>
          <w:trHeight w:hRule="exact" w:val="277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8</w:t>
            </w:r>
          </w:p>
        </w:tc>
      </w:tr>
      <w:tr w:rsidR="003237D2" w:rsidTr="003237D2">
        <w:trPr>
          <w:trHeight w:hRule="exact" w:val="277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108"/>
            </w:pPr>
            <w:r>
              <w:rPr>
                <w:rStyle w:val="23"/>
              </w:rPr>
              <w:t>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106"/>
            </w:pPr>
            <w:r>
              <w:rPr>
                <w:rStyle w:val="23"/>
              </w:rPr>
              <w:t>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160"/>
            </w:pPr>
            <w:r>
              <w:rPr>
                <w:rStyle w:val="23"/>
              </w:rPr>
              <w:t>—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140"/>
            </w:pPr>
            <w:r>
              <w:rPr>
                <w:rStyle w:val="23"/>
              </w:rPr>
              <w:t>—</w:t>
            </w:r>
          </w:p>
        </w:tc>
      </w:tr>
      <w:tr w:rsidR="003237D2" w:rsidTr="003237D2">
        <w:trPr>
          <w:trHeight w:hRule="exact" w:val="418"/>
          <w:jc w:val="center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160"/>
            </w:pPr>
            <w:r>
              <w:rPr>
                <w:rStyle w:val="23"/>
              </w:rPr>
              <w:t>3. Сведения о характерных точках части (частей) границы объекта</w:t>
            </w:r>
          </w:p>
        </w:tc>
      </w:tr>
      <w:tr w:rsidR="003237D2" w:rsidTr="003237D2">
        <w:trPr>
          <w:trHeight w:hRule="exact" w:val="277"/>
          <w:jc w:val="center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  <w:ind w:left="160"/>
            </w:pPr>
            <w:r>
              <w:t xml:space="preserve">Часть № </w:t>
            </w:r>
            <w:r>
              <w:rPr>
                <w:rStyle w:val="23"/>
              </w:rPr>
              <w:t>—</w:t>
            </w:r>
          </w:p>
        </w:tc>
      </w:tr>
      <w:tr w:rsidR="003237D2" w:rsidTr="003237D2">
        <w:trPr>
          <w:trHeight w:hRule="exact" w:val="774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>Обозна</w:t>
            </w:r>
            <w:r>
              <w:rPr>
                <w:rStyle w:val="23"/>
              </w:rPr>
              <w:softHyphen/>
              <w:t>чение характе</w:t>
            </w:r>
            <w:proofErr w:type="gramStart"/>
            <w:r>
              <w:rPr>
                <w:rStyle w:val="23"/>
              </w:rPr>
              <w:t>р-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ных</w:t>
            </w:r>
            <w:proofErr w:type="spellEnd"/>
            <w:r>
              <w:rPr>
                <w:rStyle w:val="23"/>
              </w:rPr>
              <w:t xml:space="preserve"> точек границ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  <w:ind w:left="340"/>
            </w:pPr>
            <w:r>
              <w:rPr>
                <w:rStyle w:val="23"/>
              </w:rPr>
              <w:t xml:space="preserve">Существующие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r>
              <w:rPr>
                <w:rStyle w:val="23"/>
              </w:rPr>
              <w:t xml:space="preserve">Измененные (уточненные) координаты, </w:t>
            </w:r>
            <w:proofErr w:type="gramStart"/>
            <w:r>
              <w:rPr>
                <w:rStyle w:val="23"/>
              </w:rPr>
              <w:t>м</w:t>
            </w:r>
            <w:proofErr w:type="gram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r>
              <w:rPr>
                <w:rStyle w:val="23"/>
              </w:rPr>
              <w:t>Метод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r>
              <w:rPr>
                <w:rStyle w:val="23"/>
              </w:rPr>
              <w:t>определения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r>
              <w:rPr>
                <w:rStyle w:val="23"/>
              </w:rPr>
              <w:t>координат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r>
              <w:rPr>
                <w:rStyle w:val="23"/>
              </w:rPr>
              <w:t>характерной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r>
              <w:rPr>
                <w:rStyle w:val="23"/>
              </w:rPr>
              <w:t>точки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r>
              <w:rPr>
                <w:rStyle w:val="23"/>
              </w:rPr>
              <w:t>Средняя</w:t>
            </w:r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  <w:ind w:left="160"/>
            </w:pPr>
            <w:proofErr w:type="spellStart"/>
            <w:r>
              <w:rPr>
                <w:rStyle w:val="23"/>
              </w:rPr>
              <w:t>квадратичес</w:t>
            </w:r>
            <w:proofErr w:type="spellEnd"/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proofErr w:type="spellStart"/>
            <w:r>
              <w:rPr>
                <w:rStyle w:val="23"/>
              </w:rPr>
              <w:t>кая</w:t>
            </w:r>
            <w:proofErr w:type="spellEnd"/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6" w:lineRule="exact"/>
            </w:pPr>
            <w:r>
              <w:rPr>
                <w:rStyle w:val="23"/>
              </w:rPr>
              <w:t xml:space="preserve">погрешность положения характерной точки </w:t>
            </w:r>
            <w:r w:rsidRPr="00140DE1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Mt</w:t>
            </w:r>
            <w:r w:rsidRPr="00140DE1">
              <w:rPr>
                <w:rStyle w:val="23"/>
                <w:lang w:eastAsia="en-US" w:bidi="en-US"/>
              </w:rPr>
              <w:t xml:space="preserve">), </w:t>
            </w:r>
            <w:r>
              <w:rPr>
                <w:rStyle w:val="23"/>
              </w:rPr>
              <w:t>м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proofErr w:type="gramStart"/>
            <w:r>
              <w:rPr>
                <w:rStyle w:val="23"/>
              </w:rPr>
              <w:t>Описание обозначения точки на местности (при</w:t>
            </w:r>
            <w:proofErr w:type="gramEnd"/>
          </w:p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52" w:lineRule="exact"/>
            </w:pPr>
            <w:proofErr w:type="gramStart"/>
            <w:r>
              <w:rPr>
                <w:rStyle w:val="23"/>
              </w:rPr>
              <w:t>наличии</w:t>
            </w:r>
            <w:proofErr w:type="gramEnd"/>
            <w:r>
              <w:rPr>
                <w:rStyle w:val="23"/>
              </w:rPr>
              <w:t>)</w:t>
            </w:r>
          </w:p>
        </w:tc>
      </w:tr>
      <w:tr w:rsidR="003237D2" w:rsidTr="00174A54">
        <w:trPr>
          <w:trHeight w:hRule="exact" w:val="1255"/>
          <w:jc w:val="center"/>
        </w:trPr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  <w:lang w:val="en-US" w:eastAsia="en-US" w:bidi="en-US"/>
              </w:rPr>
              <w:t>Y</w:t>
            </w: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7D2" w:rsidRDefault="003237D2" w:rsidP="003237D2">
            <w:pPr>
              <w:framePr w:w="10368" w:wrap="notBeside" w:vAnchor="text" w:hAnchor="text" w:xAlign="center" w:y="1"/>
            </w:pPr>
          </w:p>
        </w:tc>
      </w:tr>
      <w:tr w:rsidR="003237D2" w:rsidTr="003237D2">
        <w:trPr>
          <w:trHeight w:hRule="exact" w:val="27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7D2" w:rsidRDefault="003237D2" w:rsidP="003237D2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8</w:t>
            </w:r>
          </w:p>
        </w:tc>
      </w:tr>
      <w:tr w:rsidR="003237D2" w:rsidTr="003237D2">
        <w:trPr>
          <w:trHeight w:hRule="exact" w:val="277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51"/>
            </w:pPr>
            <w:r>
              <w:rPr>
                <w:rStyle w:val="23"/>
              </w:rPr>
              <w:t>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117"/>
            </w:pPr>
            <w:r>
              <w:rPr>
                <w:rStyle w:val="23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</w:pPr>
            <w:r>
              <w:rPr>
                <w:rStyle w:val="23"/>
              </w:rPr>
              <w:t>—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160"/>
            </w:pPr>
            <w:r>
              <w:rPr>
                <w:rStyle w:val="23"/>
              </w:rPr>
              <w:t>—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7D2" w:rsidRDefault="003237D2" w:rsidP="00174A54">
            <w:pPr>
              <w:pStyle w:val="20"/>
              <w:framePr w:w="10368" w:wrap="notBeside" w:vAnchor="text" w:hAnchor="text" w:xAlign="center" w:y="1"/>
              <w:spacing w:line="200" w:lineRule="exact"/>
              <w:ind w:left="140"/>
            </w:pPr>
            <w:r>
              <w:rPr>
                <w:rStyle w:val="23"/>
              </w:rPr>
              <w:t>—</w:t>
            </w:r>
          </w:p>
        </w:tc>
      </w:tr>
    </w:tbl>
    <w:p w:rsidR="003237D2" w:rsidRDefault="003237D2" w:rsidP="003237D2">
      <w:pPr>
        <w:framePr w:w="10368" w:wrap="notBeside" w:vAnchor="text" w:hAnchor="text" w:xAlign="center" w:y="1"/>
        <w:rPr>
          <w:sz w:val="2"/>
          <w:szCs w:val="2"/>
        </w:rPr>
      </w:pPr>
    </w:p>
    <w:p w:rsidR="003237D2" w:rsidRDefault="003237D2" w:rsidP="003237D2">
      <w:pPr>
        <w:rPr>
          <w:sz w:val="2"/>
          <w:szCs w:val="2"/>
        </w:rPr>
      </w:pPr>
    </w:p>
    <w:p w:rsidR="003237D2" w:rsidRDefault="003237D2" w:rsidP="003237D2">
      <w:pPr>
        <w:rPr>
          <w:sz w:val="2"/>
          <w:szCs w:val="2"/>
        </w:rPr>
      </w:pPr>
    </w:p>
    <w:p w:rsidR="003237D2" w:rsidRDefault="003237D2">
      <w:pPr>
        <w:pStyle w:val="20"/>
        <w:spacing w:after="120"/>
      </w:pPr>
    </w:p>
    <w:p w:rsidR="00DF3D8C" w:rsidRDefault="00DF3D8C">
      <w:pPr>
        <w:pStyle w:val="20"/>
        <w:spacing w:after="120"/>
      </w:pPr>
      <w:r>
        <w:rPr>
          <w:b w:val="0"/>
          <w:bCs w:val="0"/>
          <w:noProof/>
          <w:lang w:bidi="ar-SA"/>
        </w:rPr>
        <w:lastRenderedPageBreak/>
        <w:drawing>
          <wp:inline distT="0" distB="0" distL="0" distR="0">
            <wp:extent cx="9210675" cy="671692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553" cy="671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60" w:rsidRDefault="00B23860">
      <w:pPr>
        <w:pStyle w:val="20"/>
        <w:spacing w:after="120"/>
      </w:pPr>
      <w:r>
        <w:rPr>
          <w:b w:val="0"/>
          <w:bCs w:val="0"/>
          <w:noProof/>
          <w:lang w:bidi="ar-SA"/>
        </w:rPr>
        <w:lastRenderedPageBreak/>
        <w:drawing>
          <wp:inline distT="0" distB="0" distL="0" distR="0">
            <wp:extent cx="9277350" cy="684999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226" cy="68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860" w:rsidSect="00B23860">
      <w:headerReference w:type="even" r:id="rId10"/>
      <w:headerReference w:type="default" r:id="rId11"/>
      <w:pgSz w:w="16840" w:h="11900" w:orient="landscape"/>
      <w:pgMar w:top="568" w:right="562" w:bottom="555" w:left="813" w:header="134" w:footer="38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E0" w:rsidRDefault="00AB17E0">
      <w:r>
        <w:separator/>
      </w:r>
    </w:p>
  </w:endnote>
  <w:endnote w:type="continuationSeparator" w:id="0">
    <w:p w:rsidR="00AB17E0" w:rsidRDefault="00AB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E0" w:rsidRDefault="00AB17E0"/>
  </w:footnote>
  <w:footnote w:type="continuationSeparator" w:id="0">
    <w:p w:rsidR="00AB17E0" w:rsidRDefault="00AB17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9C" w:rsidRDefault="0082339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9C" w:rsidRDefault="0082339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647F"/>
    <w:multiLevelType w:val="multilevel"/>
    <w:tmpl w:val="3D32F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67FAB"/>
    <w:multiLevelType w:val="multilevel"/>
    <w:tmpl w:val="235C0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17EAA"/>
    <w:multiLevelType w:val="multilevel"/>
    <w:tmpl w:val="043E0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902CA"/>
    <w:multiLevelType w:val="multilevel"/>
    <w:tmpl w:val="5FFCE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010C8"/>
    <w:multiLevelType w:val="multilevel"/>
    <w:tmpl w:val="FB4A0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45353"/>
    <w:multiLevelType w:val="multilevel"/>
    <w:tmpl w:val="D88AD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54885"/>
    <w:multiLevelType w:val="multilevel"/>
    <w:tmpl w:val="8F2AC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3CCC"/>
    <w:rsid w:val="000B5DB4"/>
    <w:rsid w:val="00131463"/>
    <w:rsid w:val="00174A54"/>
    <w:rsid w:val="001D349D"/>
    <w:rsid w:val="003237D2"/>
    <w:rsid w:val="003710EB"/>
    <w:rsid w:val="003D3CCC"/>
    <w:rsid w:val="004B5E9B"/>
    <w:rsid w:val="004D27A4"/>
    <w:rsid w:val="00647B03"/>
    <w:rsid w:val="006D191F"/>
    <w:rsid w:val="007464DE"/>
    <w:rsid w:val="0077600E"/>
    <w:rsid w:val="007E4956"/>
    <w:rsid w:val="0082339C"/>
    <w:rsid w:val="008A71A2"/>
    <w:rsid w:val="0092373A"/>
    <w:rsid w:val="00AB17E0"/>
    <w:rsid w:val="00B23860"/>
    <w:rsid w:val="00B33696"/>
    <w:rsid w:val="00B54918"/>
    <w:rsid w:val="00DF2437"/>
    <w:rsid w:val="00DF3D8C"/>
    <w:rsid w:val="00F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9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4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54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B54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sid w:val="00B54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54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B54918"/>
    <w:rPr>
      <w:rFonts w:ascii="Arial" w:eastAsia="Arial" w:hAnsi="Arial" w:cs="Arial"/>
      <w:b w:val="0"/>
      <w:bCs w:val="0"/>
      <w:i w:val="0"/>
      <w:iCs w:val="0"/>
      <w:smallCaps w:val="0"/>
      <w:strike w:val="0"/>
      <w:color w:val="67E369"/>
      <w:sz w:val="18"/>
      <w:szCs w:val="18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sid w:val="00B54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B54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B54918"/>
    <w:pPr>
      <w:spacing w:before="100" w:after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54918"/>
    <w:pPr>
      <w:spacing w:after="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rsid w:val="00B54918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B54918"/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B54918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54918"/>
    <w:rPr>
      <w:rFonts w:ascii="Arial" w:eastAsia="Arial" w:hAnsi="Arial" w:cs="Arial"/>
      <w:color w:val="67E369"/>
      <w:sz w:val="18"/>
      <w:szCs w:val="18"/>
    </w:rPr>
  </w:style>
  <w:style w:type="paragraph" w:customStyle="1" w:styleId="11">
    <w:name w:val="Основной текст1"/>
    <w:basedOn w:val="a"/>
    <w:link w:val="a7"/>
    <w:rsid w:val="00B54918"/>
    <w:pPr>
      <w:spacing w:line="254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sid w:val="00B5491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D349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D34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1D34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a">
    <w:name w:val="Table Grid"/>
    <w:basedOn w:val="a1"/>
    <w:uiPriority w:val="39"/>
    <w:rsid w:val="001D34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7464DE"/>
    <w:rPr>
      <w:b w:val="0"/>
      <w:bCs w:val="0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bel105pt">
    <w:name w:val="Основной текст (2) + Corbel;10;5 pt"/>
    <w:basedOn w:val="2"/>
    <w:rsid w:val="000B5DB4"/>
    <w:rPr>
      <w:rFonts w:ascii="Corbel" w:eastAsia="Corbel" w:hAnsi="Corbel" w:cs="Corbel"/>
      <w:b w:val="0"/>
      <w:bCs w:val="0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13pt">
    <w:name w:val="Основной текст (2) + 13 pt;Полужирный"/>
    <w:basedOn w:val="2"/>
    <w:rsid w:val="003237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237D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MSReferenceSansSerif55pt">
    <w:name w:val="Основной текст (2) + MS Reference Sans Serif;5;5 pt"/>
    <w:basedOn w:val="2"/>
    <w:rsid w:val="003237D2"/>
    <w:rPr>
      <w:rFonts w:ascii="MS Reference Sans Serif" w:eastAsia="MS Reference Sans Serif" w:hAnsi="MS Reference Sans Serif" w:cs="MS Reference Sans Serif"/>
      <w:b w:val="0"/>
      <w:bCs w:val="0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237D2"/>
    <w:rPr>
      <w:b w:val="0"/>
      <w:bCs w:val="0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25pt">
    <w:name w:val="Основной текст (2) + Arial;25 pt"/>
    <w:basedOn w:val="2"/>
    <w:rsid w:val="003237D2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DF3D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3D8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F3D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3D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2BB6-45CF-4DD0-889E-D17D23C7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cp:lastModifiedBy>Prokopenko M</cp:lastModifiedBy>
  <cp:revision>12</cp:revision>
  <dcterms:created xsi:type="dcterms:W3CDTF">2023-02-03T12:15:00Z</dcterms:created>
  <dcterms:modified xsi:type="dcterms:W3CDTF">2023-06-14T13:12:00Z</dcterms:modified>
</cp:coreProperties>
</file>