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6B7" w:rsidRDefault="00E943C7" w:rsidP="00AE0B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</w:t>
      </w:r>
      <w:r w:rsidR="00F6409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</w:t>
      </w:r>
      <w:r w:rsidR="00AE0B2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="006746B7" w:rsidRPr="00E943C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Правила поведения во время грозы</w:t>
      </w:r>
    </w:p>
    <w:p w:rsidR="00F64096" w:rsidRPr="00E943C7" w:rsidRDefault="00F64096" w:rsidP="00AE0B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746B7" w:rsidRPr="00E943C7" w:rsidRDefault="006746B7" w:rsidP="00AE0B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Поздней весной и летом люди стараются больше времени проводить на природе. Но не следует забывать, что в это время года погода весьма изменчива, и ясный день быстро может превратиться в пасмурный и дождливый. Наиболее опасным погодным явлением в это время считается гроза. Гроза - уникальное природное явление. Относиться к нему как к завораживающему зрелищу было бы глупо, ведь во время грозы на землю обрушивается мощный электрический заряд, называемый молнией. Люди издавна боялись удара молний, и не случайно. По количеству смертельных случаев она уступает только наводнениям и ежегодно разряды «небесного электричества» уносят тысячи человеческих жизней. Поэтому всегда надо соблюдать осторожность во время грозы, ведь ничего не может быть важнее Вашей собственной безопасности.</w:t>
      </w:r>
    </w:p>
    <w:p w:rsidR="00E943C7" w:rsidRDefault="006746B7" w:rsidP="00AE0B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Если появились признаки приближения грозы, переждите ее в помещении.</w:t>
      </w:r>
    </w:p>
    <w:p w:rsidR="00AE0B28" w:rsidRDefault="006746B7" w:rsidP="00AE0B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Закройте окна, двери, дымоходы. Выключите телевизор, радио, электроприборы, телефон.</w:t>
      </w:r>
    </w:p>
    <w:p w:rsidR="006746B7" w:rsidRPr="00E943C7" w:rsidRDefault="006746B7" w:rsidP="00AE0B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9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Держитесь дальше от электропроводки, антенны, окон, дверей. </w:t>
      </w:r>
    </w:p>
    <w:p w:rsidR="006746B7" w:rsidRPr="00E943C7" w:rsidRDefault="006746B7" w:rsidP="00AE0B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C7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гроза застала вас на улице, укройтесь в ближайшем здании. </w:t>
      </w:r>
    </w:p>
    <w:p w:rsidR="006746B7" w:rsidRPr="00E943C7" w:rsidRDefault="006746B7" w:rsidP="00AE0B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C7">
        <w:rPr>
          <w:rFonts w:ascii="Times New Roman" w:eastAsia="Times New Roman" w:hAnsi="Times New Roman" w:cs="Times New Roman"/>
          <w:sz w:val="28"/>
          <w:szCs w:val="28"/>
          <w:lang w:eastAsia="ru-RU"/>
        </w:rPr>
        <w:t>5. Если гроза застала вас в парке, лесу, не укрывайтесь вблизи высоких деревьев, особенно таких, как дуб, тополь. </w:t>
      </w:r>
    </w:p>
    <w:p w:rsidR="006746B7" w:rsidRPr="00E943C7" w:rsidRDefault="006746B7" w:rsidP="00AE0B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C7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вы находитесь на возвышении, скале, в горах, немедленно спускайтесь вниз или ищите убежища в углублениях среди нагромождения камней. </w:t>
      </w:r>
    </w:p>
    <w:p w:rsidR="006746B7" w:rsidRPr="00E943C7" w:rsidRDefault="006746B7" w:rsidP="00AE0B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C7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Нельзя находиться на открытых незащищенных местах, вблизи металлических оград, крупных металлических объектов, влажных стен, заземления молниеотвода и других объектов, которые с большой степенью вероятности могут быть поражены молнией. </w:t>
      </w:r>
    </w:p>
    <w:p w:rsidR="006746B7" w:rsidRPr="00E943C7" w:rsidRDefault="006746B7" w:rsidP="00AE0B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C7">
        <w:rPr>
          <w:rFonts w:ascii="Times New Roman" w:eastAsia="Times New Roman" w:hAnsi="Times New Roman" w:cs="Times New Roman"/>
          <w:sz w:val="28"/>
          <w:szCs w:val="28"/>
          <w:lang w:eastAsia="ru-RU"/>
        </w:rPr>
        <w:t>8. Если гроза застала вас в водоеме, немедленно выбирайтесь на берег и отходите подальше от воды. </w:t>
      </w:r>
    </w:p>
    <w:p w:rsidR="006746B7" w:rsidRPr="00E943C7" w:rsidRDefault="006746B7" w:rsidP="00AE0B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C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Почувствовав щекотание кожи, а также то, что у вас волосы поднимаются дыбом, знайте, что молния ударит поблизости от вас. Не раздумывая, бросайтесь ничком на землю – это уменьшит риск вашего поражения. </w:t>
      </w:r>
    </w:p>
    <w:p w:rsidR="006746B7" w:rsidRPr="00E943C7" w:rsidRDefault="006746B7" w:rsidP="00AE0B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C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Если вы застигнуты грозой, будучи на велосипеде или мотоцикле, прекратите движение, покиньте их и переждите грозу на расстоянии примерно 30 метров от них. </w:t>
      </w:r>
    </w:p>
    <w:p w:rsidR="006746B7" w:rsidRPr="00E943C7" w:rsidRDefault="006746B7" w:rsidP="00AE0B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C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Если вы едете в машине, оставайтесь в ней. Закройте окна, опустите автомобильную антенну и остановитесь. </w:t>
      </w:r>
    </w:p>
    <w:p w:rsidR="006746B7" w:rsidRPr="00E943C7" w:rsidRDefault="006746B7" w:rsidP="00AE0B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C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 отсутствии укрытия нужно лечь на землю, лучше на сухом песчаном грунте, удаленном от водоема. Если вам удобнее сидеть, то постарайтесь сжать колени вместе, обхватите их руками, опустите голову пониже. </w:t>
      </w:r>
    </w:p>
    <w:p w:rsidR="006746B7" w:rsidRPr="00E943C7" w:rsidRDefault="006746B7" w:rsidP="00AE0B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C7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Во время грозы не бегайте. </w:t>
      </w:r>
    </w:p>
    <w:p w:rsidR="006746B7" w:rsidRPr="00E943C7" w:rsidRDefault="00F64096" w:rsidP="00AE0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746B7" w:rsidRPr="00E943C7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 встрече с шаровой молнией сохраняйте спокойствие и не двигайтесь. Не приближайтесь к ней, не касайтесь ее чем-либо, не убегайте от нее.</w:t>
      </w:r>
    </w:p>
    <w:sectPr w:rsidR="006746B7" w:rsidRPr="00E943C7" w:rsidSect="00F64096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21D39"/>
    <w:multiLevelType w:val="multilevel"/>
    <w:tmpl w:val="78AE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E70D1"/>
    <w:multiLevelType w:val="multilevel"/>
    <w:tmpl w:val="8C04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3196B"/>
    <w:multiLevelType w:val="multilevel"/>
    <w:tmpl w:val="A7A0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6A4024"/>
    <w:multiLevelType w:val="multilevel"/>
    <w:tmpl w:val="B1E4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921EE4"/>
    <w:multiLevelType w:val="multilevel"/>
    <w:tmpl w:val="796A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667B5A"/>
    <w:multiLevelType w:val="multilevel"/>
    <w:tmpl w:val="073E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296DED"/>
    <w:multiLevelType w:val="multilevel"/>
    <w:tmpl w:val="C77C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E019AF"/>
    <w:multiLevelType w:val="multilevel"/>
    <w:tmpl w:val="EDC2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375788"/>
    <w:multiLevelType w:val="multilevel"/>
    <w:tmpl w:val="76F0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C1B"/>
    <w:rsid w:val="00231B57"/>
    <w:rsid w:val="00423517"/>
    <w:rsid w:val="004D3EC7"/>
    <w:rsid w:val="005D02C0"/>
    <w:rsid w:val="006720C6"/>
    <w:rsid w:val="006746B7"/>
    <w:rsid w:val="00915C1B"/>
    <w:rsid w:val="00AD1038"/>
    <w:rsid w:val="00AE0B28"/>
    <w:rsid w:val="00E943C7"/>
    <w:rsid w:val="00F53D67"/>
    <w:rsid w:val="00F6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F057"/>
  <w15:docId w15:val="{6D5E9B9A-EED9-4B2A-9AC7-78D31028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EC7"/>
  </w:style>
  <w:style w:type="paragraph" w:styleId="1">
    <w:name w:val="heading 1"/>
    <w:basedOn w:val="a"/>
    <w:link w:val="10"/>
    <w:uiPriority w:val="9"/>
    <w:qFormat/>
    <w:rsid w:val="00915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5C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2C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235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0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236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293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97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KOTIKOVA</cp:lastModifiedBy>
  <cp:revision>6</cp:revision>
  <dcterms:created xsi:type="dcterms:W3CDTF">2022-02-17T17:08:00Z</dcterms:created>
  <dcterms:modified xsi:type="dcterms:W3CDTF">2022-02-18T07:42:00Z</dcterms:modified>
</cp:coreProperties>
</file>